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D5C" w:rsidRPr="00254C5E" w:rsidRDefault="00042D5C" w:rsidP="00042D5C">
      <w:pPr>
        <w:rPr>
          <w:rFonts w:asciiTheme="minorHAnsi" w:hAnsiTheme="minorHAnsi"/>
          <w:sz w:val="18"/>
          <w:szCs w:val="18"/>
        </w:rPr>
      </w:pPr>
      <w:bookmarkStart w:id="0" w:name="_GoBack"/>
      <w:bookmarkEnd w:id="0"/>
      <w:r w:rsidRPr="00254C5E">
        <w:rPr>
          <w:rFonts w:asciiTheme="minorHAnsi" w:hAnsiTheme="minorHAnsi"/>
          <w:sz w:val="18"/>
          <w:szCs w:val="18"/>
        </w:rPr>
        <w:t>Osnovna šola Kašelj</w:t>
      </w:r>
    </w:p>
    <w:p w:rsidR="00042D5C" w:rsidRPr="00254C5E" w:rsidRDefault="00042D5C" w:rsidP="00042D5C">
      <w:pPr>
        <w:jc w:val="both"/>
        <w:rPr>
          <w:rFonts w:asciiTheme="minorHAnsi" w:hAnsiTheme="minorHAnsi"/>
          <w:sz w:val="18"/>
          <w:szCs w:val="18"/>
        </w:rPr>
      </w:pPr>
      <w:proofErr w:type="spellStart"/>
      <w:r w:rsidRPr="00254C5E">
        <w:rPr>
          <w:rFonts w:asciiTheme="minorHAnsi" w:hAnsiTheme="minorHAnsi"/>
          <w:sz w:val="18"/>
          <w:szCs w:val="18"/>
        </w:rPr>
        <w:t>Kašeljska</w:t>
      </w:r>
      <w:proofErr w:type="spellEnd"/>
      <w:r w:rsidRPr="00254C5E">
        <w:rPr>
          <w:rFonts w:asciiTheme="minorHAnsi" w:hAnsiTheme="minorHAnsi"/>
          <w:sz w:val="18"/>
          <w:szCs w:val="18"/>
        </w:rPr>
        <w:t xml:space="preserve"> cesta 119 A</w:t>
      </w:r>
    </w:p>
    <w:p w:rsidR="00042D5C" w:rsidRPr="00254C5E" w:rsidRDefault="00042D5C" w:rsidP="00042D5C">
      <w:pPr>
        <w:jc w:val="both"/>
        <w:rPr>
          <w:rFonts w:asciiTheme="minorHAnsi" w:hAnsiTheme="minorHAnsi"/>
          <w:sz w:val="18"/>
          <w:szCs w:val="18"/>
        </w:rPr>
      </w:pPr>
      <w:r w:rsidRPr="00254C5E">
        <w:rPr>
          <w:rFonts w:asciiTheme="minorHAnsi" w:hAnsiTheme="minorHAnsi"/>
          <w:sz w:val="18"/>
          <w:szCs w:val="18"/>
        </w:rPr>
        <w:t xml:space="preserve">1260 Ljubljana Polje </w:t>
      </w:r>
    </w:p>
    <w:p w:rsidR="00042D5C" w:rsidRDefault="00042D5C" w:rsidP="00042D5C">
      <w:pPr>
        <w:jc w:val="both"/>
      </w:pPr>
    </w:p>
    <w:p w:rsidR="00042D5C" w:rsidRDefault="00042D5C" w:rsidP="00042D5C">
      <w:pPr>
        <w:jc w:val="both"/>
      </w:pPr>
    </w:p>
    <w:p w:rsidR="00042D5C" w:rsidRDefault="00042D5C" w:rsidP="00042D5C">
      <w:pPr>
        <w:jc w:val="both"/>
      </w:pPr>
    </w:p>
    <w:p w:rsidR="00042D5C" w:rsidRDefault="00042D5C" w:rsidP="00042D5C">
      <w:pPr>
        <w:jc w:val="both"/>
      </w:pPr>
    </w:p>
    <w:p w:rsidR="00042D5C" w:rsidRPr="00444C67" w:rsidRDefault="00042D5C" w:rsidP="00042D5C">
      <w:pPr>
        <w:spacing w:line="360" w:lineRule="auto"/>
        <w:jc w:val="both"/>
        <w:rPr>
          <w:rFonts w:asciiTheme="minorHAnsi" w:hAnsiTheme="minorHAnsi"/>
          <w:sz w:val="22"/>
          <w:szCs w:val="22"/>
        </w:rPr>
      </w:pPr>
      <w:r w:rsidRPr="00444C67">
        <w:rPr>
          <w:rFonts w:asciiTheme="minorHAnsi" w:hAnsiTheme="minorHAnsi"/>
          <w:sz w:val="22"/>
          <w:szCs w:val="22"/>
        </w:rPr>
        <w:t xml:space="preserve">ZADEVA: </w:t>
      </w:r>
      <w:r>
        <w:rPr>
          <w:rFonts w:asciiTheme="minorHAnsi" w:hAnsiTheme="minorHAnsi"/>
          <w:b/>
          <w:sz w:val="22"/>
          <w:szCs w:val="22"/>
        </w:rPr>
        <w:t>Možnost odkupa učbenika za angleščino</w:t>
      </w:r>
    </w:p>
    <w:p w:rsidR="00042D5C" w:rsidRPr="00444C67" w:rsidRDefault="00042D5C" w:rsidP="00042D5C">
      <w:pPr>
        <w:spacing w:line="360" w:lineRule="auto"/>
        <w:jc w:val="both"/>
        <w:rPr>
          <w:rFonts w:asciiTheme="minorHAnsi" w:hAnsiTheme="minorHAnsi"/>
          <w:sz w:val="22"/>
          <w:szCs w:val="22"/>
        </w:rPr>
      </w:pPr>
    </w:p>
    <w:p w:rsidR="00042D5C" w:rsidRDefault="00042D5C" w:rsidP="00042D5C">
      <w:pPr>
        <w:spacing w:line="360" w:lineRule="auto"/>
        <w:ind w:firstLine="708"/>
        <w:jc w:val="both"/>
        <w:rPr>
          <w:rFonts w:asciiTheme="minorHAnsi" w:hAnsiTheme="minorHAnsi"/>
          <w:sz w:val="22"/>
          <w:szCs w:val="22"/>
        </w:rPr>
      </w:pPr>
      <w:r w:rsidRPr="00444C67">
        <w:rPr>
          <w:rFonts w:asciiTheme="minorHAnsi" w:hAnsiTheme="minorHAnsi"/>
          <w:sz w:val="22"/>
          <w:szCs w:val="22"/>
        </w:rPr>
        <w:t xml:space="preserve">V </w:t>
      </w:r>
      <w:r>
        <w:rPr>
          <w:rFonts w:asciiTheme="minorHAnsi" w:hAnsiTheme="minorHAnsi"/>
          <w:sz w:val="22"/>
          <w:szCs w:val="22"/>
        </w:rPr>
        <w:t>Učbeniškem skladu</w:t>
      </w:r>
      <w:r w:rsidRPr="00444C67">
        <w:rPr>
          <w:rFonts w:asciiTheme="minorHAnsi" w:hAnsiTheme="minorHAnsi"/>
          <w:sz w:val="22"/>
          <w:szCs w:val="22"/>
        </w:rPr>
        <w:t xml:space="preserve"> </w:t>
      </w:r>
      <w:r>
        <w:rPr>
          <w:rFonts w:asciiTheme="minorHAnsi" w:hAnsiTheme="minorHAnsi"/>
          <w:sz w:val="22"/>
          <w:szCs w:val="22"/>
        </w:rPr>
        <w:t>imamo tudi letos delovne učbenike za angleški jezik. Pouk tujih jezikov je takšne narave, da je včasih dobrodošlo, da si učenec zapiše kaj tudi v učbenik. Če se boste s svojim otrokom odločili za takšen način uporabe učbenika, da bo učenec vanj pisal, vam ponujamo možnost za odkup. Učbenik lahko odkupite po ceni, ki smo jo plačali za posamezni učbenik. Vaš otrok dobi učbenik v trajno last in mu ga na koncu šolskega leta ni treba vračati.</w:t>
      </w:r>
    </w:p>
    <w:p w:rsidR="00042D5C" w:rsidRDefault="00042D5C" w:rsidP="00042D5C">
      <w:pPr>
        <w:spacing w:line="360" w:lineRule="auto"/>
        <w:ind w:firstLine="708"/>
        <w:jc w:val="both"/>
        <w:rPr>
          <w:rFonts w:asciiTheme="minorHAnsi" w:hAnsiTheme="minorHAnsi"/>
          <w:sz w:val="22"/>
          <w:szCs w:val="22"/>
        </w:rPr>
      </w:pPr>
      <w:r>
        <w:rPr>
          <w:rFonts w:asciiTheme="minorHAnsi" w:hAnsiTheme="minorHAnsi"/>
          <w:sz w:val="22"/>
          <w:szCs w:val="22"/>
        </w:rPr>
        <w:t>S spodaj podpisano izjavo se zavezujete, da boste poravnali znesek zaračunanega učbenika na položnici. Sredstva, pridobljena z odkupom učbenikov so strogo namenska in se vrnejo v učbeniški sklad.</w:t>
      </w:r>
    </w:p>
    <w:p w:rsidR="00042D5C" w:rsidRDefault="00042D5C" w:rsidP="00042D5C">
      <w:pPr>
        <w:spacing w:line="360" w:lineRule="auto"/>
        <w:ind w:firstLine="708"/>
        <w:jc w:val="both"/>
        <w:rPr>
          <w:rFonts w:asciiTheme="minorHAnsi" w:hAnsiTheme="minorHAnsi"/>
          <w:sz w:val="22"/>
          <w:szCs w:val="22"/>
        </w:rPr>
      </w:pPr>
    </w:p>
    <w:p w:rsidR="00042D5C" w:rsidRDefault="00042D5C" w:rsidP="00042D5C">
      <w:pPr>
        <w:spacing w:line="360" w:lineRule="auto"/>
        <w:jc w:val="both"/>
        <w:rPr>
          <w:rFonts w:asciiTheme="minorHAnsi" w:hAnsiTheme="minorHAnsi"/>
          <w:sz w:val="22"/>
          <w:szCs w:val="22"/>
        </w:rPr>
      </w:pPr>
      <w:r>
        <w:rPr>
          <w:rFonts w:asciiTheme="minorHAnsi" w:hAnsiTheme="minorHAnsi"/>
          <w:sz w:val="22"/>
          <w:szCs w:val="22"/>
        </w:rPr>
        <w:t>Prijazen pozdrav!</w:t>
      </w:r>
    </w:p>
    <w:p w:rsidR="00042D5C" w:rsidRDefault="00042D5C" w:rsidP="00042D5C">
      <w:pPr>
        <w:spacing w:line="360" w:lineRule="auto"/>
        <w:jc w:val="both"/>
        <w:rPr>
          <w:rFonts w:asciiTheme="minorHAnsi" w:hAnsiTheme="minorHAnsi"/>
          <w:sz w:val="22"/>
          <w:szCs w:val="22"/>
        </w:rPr>
      </w:pPr>
    </w:p>
    <w:p w:rsidR="00042D5C" w:rsidRDefault="00042D5C" w:rsidP="00042D5C">
      <w:pPr>
        <w:spacing w:line="360" w:lineRule="auto"/>
        <w:jc w:val="both"/>
        <w:rPr>
          <w:rFonts w:asciiTheme="minorHAnsi" w:hAnsiTheme="minorHAnsi"/>
          <w:sz w:val="22"/>
          <w:szCs w:val="22"/>
        </w:rPr>
      </w:pPr>
      <w:r>
        <w:rPr>
          <w:rFonts w:asciiTheme="minorHAnsi" w:hAnsiTheme="minorHAnsi"/>
          <w:sz w:val="22"/>
          <w:szCs w:val="22"/>
        </w:rPr>
        <w:t>Kristina Janc</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dr. Jernej Šoštar</w:t>
      </w:r>
    </w:p>
    <w:p w:rsidR="00042D5C" w:rsidRDefault="00042D5C" w:rsidP="00042D5C">
      <w:pPr>
        <w:spacing w:line="360" w:lineRule="auto"/>
        <w:jc w:val="both"/>
        <w:rPr>
          <w:rFonts w:asciiTheme="minorHAnsi" w:hAnsiTheme="minorHAnsi"/>
          <w:sz w:val="22"/>
          <w:szCs w:val="22"/>
        </w:rPr>
      </w:pPr>
      <w:r>
        <w:rPr>
          <w:rFonts w:asciiTheme="minorHAnsi" w:hAnsiTheme="minorHAnsi"/>
          <w:sz w:val="22"/>
          <w:szCs w:val="22"/>
        </w:rPr>
        <w:t>skrbnica učbeniškega sklada</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ravnatelj</w:t>
      </w:r>
    </w:p>
    <w:p w:rsidR="00042D5C" w:rsidRDefault="00042D5C" w:rsidP="00042D5C">
      <w:pPr>
        <w:spacing w:line="360" w:lineRule="auto"/>
        <w:jc w:val="both"/>
        <w:rPr>
          <w:rFonts w:asciiTheme="minorHAnsi" w:hAnsiTheme="minorHAnsi"/>
          <w:sz w:val="22"/>
          <w:szCs w:val="22"/>
        </w:rPr>
      </w:pPr>
    </w:p>
    <w:p w:rsidR="00042D5C" w:rsidRDefault="00042D5C" w:rsidP="00042D5C">
      <w:pPr>
        <w:pBdr>
          <w:bottom w:val="single" w:sz="12" w:space="1" w:color="auto"/>
        </w:pBdr>
        <w:spacing w:line="360" w:lineRule="auto"/>
        <w:jc w:val="both"/>
        <w:rPr>
          <w:rFonts w:asciiTheme="minorHAnsi" w:hAnsiTheme="minorHAnsi"/>
          <w:sz w:val="22"/>
          <w:szCs w:val="22"/>
        </w:rPr>
      </w:pPr>
    </w:p>
    <w:p w:rsidR="00042D5C" w:rsidRDefault="00042D5C" w:rsidP="00042D5C">
      <w:pPr>
        <w:spacing w:line="360" w:lineRule="auto"/>
        <w:jc w:val="both"/>
        <w:rPr>
          <w:rFonts w:asciiTheme="minorHAnsi" w:hAnsiTheme="minorHAnsi"/>
          <w:sz w:val="22"/>
          <w:szCs w:val="22"/>
        </w:rPr>
      </w:pPr>
    </w:p>
    <w:p w:rsidR="00042D5C" w:rsidRDefault="00042D5C" w:rsidP="00042D5C">
      <w:pPr>
        <w:spacing w:line="360" w:lineRule="auto"/>
        <w:jc w:val="both"/>
        <w:rPr>
          <w:rFonts w:asciiTheme="minorHAnsi" w:hAnsiTheme="minorHAnsi"/>
          <w:sz w:val="22"/>
          <w:szCs w:val="22"/>
        </w:rPr>
      </w:pPr>
      <w:r>
        <w:rPr>
          <w:rFonts w:asciiTheme="minorHAnsi" w:hAnsiTheme="minorHAnsi"/>
          <w:sz w:val="22"/>
          <w:szCs w:val="22"/>
        </w:rPr>
        <w:t xml:space="preserve">V šolskem letu 2020/2021 bo učenec </w:t>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t>_______________________________________ iz ___________ razreda odkupil učbenik za angleščino (obkroži) po nabavni ceni:</w:t>
      </w:r>
    </w:p>
    <w:p w:rsidR="00042D5C" w:rsidRDefault="00042D5C" w:rsidP="00042D5C">
      <w:pPr>
        <w:pStyle w:val="Odstavekseznama"/>
        <w:numPr>
          <w:ilvl w:val="0"/>
          <w:numId w:val="1"/>
        </w:numPr>
        <w:ind w:left="714" w:hanging="357"/>
        <w:jc w:val="both"/>
        <w:rPr>
          <w:rFonts w:asciiTheme="minorHAnsi" w:hAnsiTheme="minorHAnsi"/>
          <w:sz w:val="22"/>
          <w:szCs w:val="22"/>
        </w:rPr>
      </w:pPr>
      <w:proofErr w:type="spellStart"/>
      <w:r>
        <w:rPr>
          <w:rFonts w:asciiTheme="minorHAnsi" w:hAnsiTheme="minorHAnsi"/>
          <w:sz w:val="22"/>
          <w:szCs w:val="22"/>
        </w:rPr>
        <w:t>My</w:t>
      </w:r>
      <w:proofErr w:type="spellEnd"/>
      <w:r>
        <w:rPr>
          <w:rFonts w:asciiTheme="minorHAnsi" w:hAnsiTheme="minorHAnsi"/>
          <w:sz w:val="22"/>
          <w:szCs w:val="22"/>
        </w:rPr>
        <w:t xml:space="preserve"> </w:t>
      </w:r>
      <w:proofErr w:type="spellStart"/>
      <w:r>
        <w:rPr>
          <w:rFonts w:asciiTheme="minorHAnsi" w:hAnsiTheme="minorHAnsi"/>
          <w:sz w:val="22"/>
          <w:szCs w:val="22"/>
        </w:rPr>
        <w:t>Sails</w:t>
      </w:r>
      <w:proofErr w:type="spellEnd"/>
      <w:r>
        <w:rPr>
          <w:rFonts w:asciiTheme="minorHAnsi" w:hAnsiTheme="minorHAnsi"/>
          <w:sz w:val="22"/>
          <w:szCs w:val="22"/>
        </w:rPr>
        <w:t xml:space="preserve"> 1 (14,45 EUR)</w:t>
      </w:r>
    </w:p>
    <w:p w:rsidR="00042D5C" w:rsidRDefault="00042D5C" w:rsidP="00042D5C">
      <w:pPr>
        <w:pStyle w:val="Odstavekseznama"/>
        <w:numPr>
          <w:ilvl w:val="0"/>
          <w:numId w:val="1"/>
        </w:numPr>
        <w:ind w:left="714" w:hanging="357"/>
        <w:jc w:val="both"/>
        <w:rPr>
          <w:rFonts w:asciiTheme="minorHAnsi" w:hAnsiTheme="minorHAnsi"/>
          <w:sz w:val="22"/>
          <w:szCs w:val="22"/>
        </w:rPr>
      </w:pPr>
      <w:proofErr w:type="spellStart"/>
      <w:r>
        <w:rPr>
          <w:rFonts w:asciiTheme="minorHAnsi" w:hAnsiTheme="minorHAnsi"/>
          <w:sz w:val="22"/>
          <w:szCs w:val="22"/>
        </w:rPr>
        <w:t>My</w:t>
      </w:r>
      <w:proofErr w:type="spellEnd"/>
      <w:r>
        <w:rPr>
          <w:rFonts w:asciiTheme="minorHAnsi" w:hAnsiTheme="minorHAnsi"/>
          <w:sz w:val="22"/>
          <w:szCs w:val="22"/>
        </w:rPr>
        <w:t xml:space="preserve"> </w:t>
      </w:r>
      <w:proofErr w:type="spellStart"/>
      <w:r>
        <w:rPr>
          <w:rFonts w:asciiTheme="minorHAnsi" w:hAnsiTheme="minorHAnsi"/>
          <w:sz w:val="22"/>
          <w:szCs w:val="22"/>
        </w:rPr>
        <w:t>Sails</w:t>
      </w:r>
      <w:proofErr w:type="spellEnd"/>
      <w:r>
        <w:rPr>
          <w:rFonts w:asciiTheme="minorHAnsi" w:hAnsiTheme="minorHAnsi"/>
          <w:sz w:val="22"/>
          <w:szCs w:val="22"/>
        </w:rPr>
        <w:t xml:space="preserve"> 2 (15,57 EUR)</w:t>
      </w:r>
    </w:p>
    <w:p w:rsidR="00042D5C" w:rsidRDefault="00042D5C" w:rsidP="00042D5C">
      <w:pPr>
        <w:pStyle w:val="Odstavekseznama"/>
        <w:numPr>
          <w:ilvl w:val="0"/>
          <w:numId w:val="1"/>
        </w:numPr>
        <w:ind w:left="714" w:hanging="357"/>
        <w:jc w:val="both"/>
        <w:rPr>
          <w:rFonts w:asciiTheme="minorHAnsi" w:hAnsiTheme="minorHAnsi"/>
          <w:sz w:val="22"/>
          <w:szCs w:val="22"/>
        </w:rPr>
      </w:pPr>
      <w:proofErr w:type="spellStart"/>
      <w:r>
        <w:rPr>
          <w:rFonts w:asciiTheme="minorHAnsi" w:hAnsiTheme="minorHAnsi"/>
          <w:sz w:val="22"/>
          <w:szCs w:val="22"/>
        </w:rPr>
        <w:t>Touchstone</w:t>
      </w:r>
      <w:proofErr w:type="spellEnd"/>
      <w:r>
        <w:rPr>
          <w:rFonts w:asciiTheme="minorHAnsi" w:hAnsiTheme="minorHAnsi"/>
          <w:sz w:val="22"/>
          <w:szCs w:val="22"/>
        </w:rPr>
        <w:t xml:space="preserve"> 6</w:t>
      </w:r>
      <w:r w:rsidRPr="001166E3">
        <w:rPr>
          <w:rFonts w:asciiTheme="minorHAnsi" w:hAnsiTheme="minorHAnsi"/>
          <w:sz w:val="22"/>
          <w:szCs w:val="22"/>
        </w:rPr>
        <w:t xml:space="preserve"> </w:t>
      </w:r>
      <w:r>
        <w:rPr>
          <w:rFonts w:asciiTheme="minorHAnsi" w:hAnsiTheme="minorHAnsi"/>
          <w:sz w:val="22"/>
          <w:szCs w:val="22"/>
        </w:rPr>
        <w:t>(15,73 EUR)</w:t>
      </w:r>
    </w:p>
    <w:p w:rsidR="00042D5C" w:rsidRPr="00E70AC0" w:rsidRDefault="00042D5C" w:rsidP="00042D5C">
      <w:pPr>
        <w:pStyle w:val="Odstavekseznama"/>
        <w:numPr>
          <w:ilvl w:val="0"/>
          <w:numId w:val="1"/>
        </w:numPr>
        <w:ind w:left="714" w:hanging="357"/>
        <w:jc w:val="both"/>
        <w:rPr>
          <w:rFonts w:asciiTheme="minorHAnsi" w:hAnsiTheme="minorHAnsi"/>
          <w:sz w:val="22"/>
          <w:szCs w:val="22"/>
        </w:rPr>
      </w:pPr>
      <w:proofErr w:type="spellStart"/>
      <w:r>
        <w:rPr>
          <w:rFonts w:asciiTheme="minorHAnsi" w:hAnsiTheme="minorHAnsi"/>
          <w:sz w:val="22"/>
          <w:szCs w:val="22"/>
        </w:rPr>
        <w:t>Touchstone</w:t>
      </w:r>
      <w:proofErr w:type="spellEnd"/>
      <w:r>
        <w:rPr>
          <w:rFonts w:asciiTheme="minorHAnsi" w:hAnsiTheme="minorHAnsi"/>
          <w:sz w:val="22"/>
          <w:szCs w:val="22"/>
        </w:rPr>
        <w:t xml:space="preserve"> 7 (15,22 EUR)</w:t>
      </w:r>
    </w:p>
    <w:p w:rsidR="00042D5C" w:rsidRDefault="00042D5C" w:rsidP="00042D5C">
      <w:pPr>
        <w:pStyle w:val="Odstavekseznama"/>
        <w:numPr>
          <w:ilvl w:val="0"/>
          <w:numId w:val="1"/>
        </w:numPr>
        <w:ind w:left="714" w:hanging="357"/>
        <w:jc w:val="both"/>
        <w:rPr>
          <w:rFonts w:asciiTheme="minorHAnsi" w:hAnsiTheme="minorHAnsi"/>
          <w:sz w:val="22"/>
          <w:szCs w:val="22"/>
        </w:rPr>
      </w:pPr>
      <w:proofErr w:type="spellStart"/>
      <w:r>
        <w:rPr>
          <w:rFonts w:asciiTheme="minorHAnsi" w:hAnsiTheme="minorHAnsi"/>
          <w:sz w:val="22"/>
          <w:szCs w:val="22"/>
        </w:rPr>
        <w:t>Touchstone</w:t>
      </w:r>
      <w:proofErr w:type="spellEnd"/>
      <w:r>
        <w:rPr>
          <w:rFonts w:asciiTheme="minorHAnsi" w:hAnsiTheme="minorHAnsi"/>
          <w:sz w:val="22"/>
          <w:szCs w:val="22"/>
        </w:rPr>
        <w:t xml:space="preserve"> 8 (15,22 EUR)</w:t>
      </w:r>
    </w:p>
    <w:p w:rsidR="00042D5C" w:rsidRPr="001166E3" w:rsidRDefault="00042D5C" w:rsidP="00042D5C">
      <w:pPr>
        <w:pStyle w:val="Odstavekseznama"/>
        <w:numPr>
          <w:ilvl w:val="0"/>
          <w:numId w:val="1"/>
        </w:numPr>
        <w:ind w:left="714" w:hanging="357"/>
        <w:jc w:val="both"/>
        <w:rPr>
          <w:rFonts w:asciiTheme="minorHAnsi" w:hAnsiTheme="minorHAnsi"/>
          <w:sz w:val="22"/>
          <w:szCs w:val="22"/>
        </w:rPr>
      </w:pPr>
      <w:proofErr w:type="spellStart"/>
      <w:r>
        <w:rPr>
          <w:rFonts w:asciiTheme="minorHAnsi" w:hAnsiTheme="minorHAnsi"/>
          <w:sz w:val="22"/>
          <w:szCs w:val="22"/>
        </w:rPr>
        <w:t>Touchstone</w:t>
      </w:r>
      <w:proofErr w:type="spellEnd"/>
      <w:r>
        <w:rPr>
          <w:rFonts w:asciiTheme="minorHAnsi" w:hAnsiTheme="minorHAnsi"/>
          <w:sz w:val="22"/>
          <w:szCs w:val="22"/>
        </w:rPr>
        <w:t xml:space="preserve"> 9 (15,22 EUR)</w:t>
      </w:r>
    </w:p>
    <w:p w:rsidR="00042D5C" w:rsidRDefault="00042D5C" w:rsidP="00042D5C">
      <w:pPr>
        <w:spacing w:line="360" w:lineRule="auto"/>
        <w:jc w:val="both"/>
        <w:rPr>
          <w:rFonts w:asciiTheme="minorHAnsi" w:hAnsiTheme="minorHAnsi"/>
          <w:sz w:val="22"/>
          <w:szCs w:val="22"/>
        </w:rPr>
      </w:pPr>
    </w:p>
    <w:p w:rsidR="00042D5C" w:rsidRDefault="00042D5C" w:rsidP="00042D5C">
      <w:pPr>
        <w:spacing w:line="360" w:lineRule="auto"/>
        <w:jc w:val="both"/>
        <w:rPr>
          <w:rFonts w:asciiTheme="minorHAnsi" w:hAnsiTheme="minorHAnsi"/>
          <w:sz w:val="22"/>
          <w:szCs w:val="22"/>
        </w:rPr>
      </w:pPr>
      <w:r>
        <w:rPr>
          <w:rFonts w:asciiTheme="minorHAnsi" w:hAnsiTheme="minorHAnsi"/>
          <w:sz w:val="22"/>
          <w:szCs w:val="22"/>
        </w:rPr>
        <w:t>Znesek bo zaračunan in plačan po položnici.</w:t>
      </w:r>
    </w:p>
    <w:p w:rsidR="00042D5C" w:rsidRDefault="00042D5C" w:rsidP="00042D5C">
      <w:pPr>
        <w:spacing w:line="360" w:lineRule="auto"/>
        <w:jc w:val="both"/>
        <w:rPr>
          <w:rFonts w:asciiTheme="minorHAnsi" w:hAnsiTheme="minorHAnsi"/>
          <w:sz w:val="22"/>
          <w:szCs w:val="22"/>
        </w:rPr>
      </w:pPr>
    </w:p>
    <w:p w:rsidR="00042D5C" w:rsidRDefault="00042D5C" w:rsidP="00042D5C">
      <w:pPr>
        <w:spacing w:line="360" w:lineRule="auto"/>
        <w:jc w:val="both"/>
      </w:pPr>
      <w:r>
        <w:rPr>
          <w:rFonts w:asciiTheme="minorHAnsi" w:hAnsiTheme="minorHAnsi"/>
          <w:sz w:val="22"/>
          <w:szCs w:val="22"/>
        </w:rPr>
        <w:t>Datum ___________________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Podpis _________________</w:t>
      </w:r>
      <w:r>
        <w:tab/>
      </w:r>
    </w:p>
    <w:p w:rsidR="00042D5C" w:rsidRDefault="00042D5C" w:rsidP="00042D5C"/>
    <w:p w:rsidR="0099650A" w:rsidRDefault="0099650A"/>
    <w:sectPr w:rsidR="0099650A" w:rsidSect="00764754">
      <w:headerReference w:type="default" r:id="rId7"/>
      <w:footerReference w:type="default" r:id="rId8"/>
      <w:pgSz w:w="11906" w:h="16838"/>
      <w:pgMar w:top="1440" w:right="1080" w:bottom="1440" w:left="108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62762">
      <w:r>
        <w:separator/>
      </w:r>
    </w:p>
  </w:endnote>
  <w:endnote w:type="continuationSeparator" w:id="0">
    <w:p w:rsidR="00000000" w:rsidRDefault="0006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444" w:rsidRDefault="00042D5C">
    <w:pPr>
      <w:pStyle w:val="Noga"/>
    </w:pPr>
    <w:r>
      <w:rPr>
        <w:noProof/>
        <w:lang w:eastAsia="sl-SI"/>
      </w:rPr>
      <mc:AlternateContent>
        <mc:Choice Requires="wps">
          <w:drawing>
            <wp:anchor distT="4294967295" distB="4294967295" distL="114300" distR="114300" simplePos="0" relativeHeight="251663360" behindDoc="0" locked="0" layoutInCell="1" allowOverlap="1" wp14:anchorId="1935CE92" wp14:editId="40427EBF">
              <wp:simplePos x="0" y="0"/>
              <wp:positionH relativeFrom="column">
                <wp:posOffset>-217170</wp:posOffset>
              </wp:positionH>
              <wp:positionV relativeFrom="paragraph">
                <wp:posOffset>39369</wp:posOffset>
              </wp:positionV>
              <wp:extent cx="6447155" cy="0"/>
              <wp:effectExtent l="0" t="0" r="10795" b="19050"/>
              <wp:wrapNone/>
              <wp:docPr id="23" name="Raven povezovalnik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7155" cy="0"/>
                      </a:xfrm>
                      <a:prstGeom prst="line">
                        <a:avLst/>
                      </a:prstGeom>
                      <a:noFill/>
                      <a:ln w="9525" cap="flat" cmpd="sng" algn="ctr">
                        <a:solidFill>
                          <a:sysClr val="windowText" lastClr="000000">
                            <a:lumMod val="50000"/>
                            <a:lumOff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A1B1160" id="Raven povezovalnik 2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1pt,3.1pt" to="490.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F6QEAAMcDAAAOAAAAZHJzL2Uyb0RvYy54bWysU01v2zAMvQ/YfxB0X5xkTbcZcXpo0F26&#10;LWi7H8DKcixUEgVRtZP9+lHKx9ruNswHQeIjn/io5+XVzlkx6EgGfSNnk6kU2itsjd828ufDzYfP&#10;UlAC34JFrxu51ySvVu/fLcdQ6zn2aFsdBZN4qsfQyD6lUFcVqV47oAkG7RnsMDpIfIzbqo0wMruz&#10;1Xw6vaxGjG2IqDQRR9cHUK4Kf9dplX50HekkbCO5t1TWWNbHvFarJdTbCKE36tgG/EMXDoznS89U&#10;a0ggnqP5i8oZFZGwSxOFrsKuM0oXDaxmNn2j5r6HoIsWHg6F85jo/9Gq78MmCtM2cv5RCg+O3+gO&#10;Bu1FwEH/wgGsN0+CQZ7UGKjmgmu/iVmr2vn7cIvqiRirXoH5QOGQtuuiy+ksVuzK5PfnyetdEoqD&#10;lxcXn2aLhRTqhFVQnwpDpPRVoxN500hrfB4K1DDcUspXQ31KyWGPN8ba8rDWi7GRXxbzzAxsr85C&#10;4q0LLJj8VgqwW/atSrEwElrT5urMQ3u6tlHwBBrJjmtxfOB2pbBAiQHWUL5SaJ/dN2wPuYscPhiL&#10;w2y/N2Fu90BdOn91ZZaxBuoPFQXKRFxhfW5JF0cfVf+Zcd49YrvfxNNDsFtK2dHZ2Y4vz7x/+f+t&#10;fgMAAP//AwBQSwMEFAAGAAgAAAAhAKt5FbnbAAAABwEAAA8AAABkcnMvZG93bnJldi54bWxMjkFL&#10;w0AUhO+C/2F5ghdpN2mkxJhNkYJ46sHUg8fX7GsSzL4Xsts2+utdvehpGGaY+crN7AZ1psn3wgbS&#10;ZQKKuBHbc2vgbf+8yEH5gGxxECYDn+RhU11flVhYufArnevQqjjCvkADXQhjobVvOnLolzISx+wo&#10;k8MQ7dRqO+EljrtBr5JkrR32HB86HGnbUfNRn5yBOpeAL/P2yHe7Zheyr/dRMjHm9mZ+egQVaA5/&#10;ZfjBj+hQRaaDnNh6NRhYZPerWDWwjhLzhzxNQR1+va5K/Z+/+gYAAP//AwBQSwECLQAUAAYACAAA&#10;ACEAtoM4kv4AAADhAQAAEwAAAAAAAAAAAAAAAAAAAAAAW0NvbnRlbnRfVHlwZXNdLnhtbFBLAQIt&#10;ABQABgAIAAAAIQA4/SH/1gAAAJQBAAALAAAAAAAAAAAAAAAAAC8BAABfcmVscy8ucmVsc1BLAQIt&#10;ABQABgAIAAAAIQCe/woF6QEAAMcDAAAOAAAAAAAAAAAAAAAAAC4CAABkcnMvZTJvRG9jLnhtbFBL&#10;AQItABQABgAIAAAAIQCreRW52wAAAAcBAAAPAAAAAAAAAAAAAAAAAEMEAABkcnMvZG93bnJldi54&#10;bWxQSwUGAAAAAAQABADzAAAASwUAAAAA&#10;" strokecolor="#7f7f7f">
              <o:lock v:ext="edit" shapetype="f"/>
            </v:line>
          </w:pict>
        </mc:Fallback>
      </mc:AlternateContent>
    </w:r>
  </w:p>
  <w:p w:rsidR="00A33244" w:rsidRPr="00A33244" w:rsidRDefault="00042D5C" w:rsidP="00A33244">
    <w:pPr>
      <w:pStyle w:val="Noga"/>
      <w:jc w:val="center"/>
      <w:rPr>
        <w:rFonts w:ascii="Trebuchet MS" w:hAnsi="Trebuchet MS"/>
        <w:color w:val="7030A0"/>
        <w:sz w:val="16"/>
        <w:szCs w:val="16"/>
      </w:rPr>
    </w:pPr>
    <w:r w:rsidRPr="00A33244">
      <w:rPr>
        <w:rFonts w:ascii="Trebuchet MS" w:hAnsi="Trebuchet MS"/>
        <w:color w:val="7030A0"/>
        <w:sz w:val="16"/>
        <w:szCs w:val="16"/>
      </w:rPr>
      <w:t xml:space="preserve">tel.: 01/52 83 659, </w:t>
    </w:r>
    <w:proofErr w:type="spellStart"/>
    <w:r w:rsidRPr="00A33244">
      <w:rPr>
        <w:rFonts w:ascii="Trebuchet MS" w:hAnsi="Trebuchet MS"/>
        <w:color w:val="7030A0"/>
        <w:sz w:val="16"/>
        <w:szCs w:val="16"/>
      </w:rPr>
      <w:t>fax</w:t>
    </w:r>
    <w:proofErr w:type="spellEnd"/>
    <w:r w:rsidRPr="00A33244">
      <w:rPr>
        <w:rFonts w:ascii="Trebuchet MS" w:hAnsi="Trebuchet MS"/>
        <w:color w:val="7030A0"/>
        <w:sz w:val="16"/>
        <w:szCs w:val="16"/>
      </w:rPr>
      <w:t xml:space="preserve"> številka: 01/52-086-12, e-pošta: tajnistvo@oskaselj.si, spletna stran: www.oskaselj.si</w:t>
    </w:r>
  </w:p>
  <w:p w:rsidR="00187444" w:rsidRPr="00A33244" w:rsidRDefault="00042D5C" w:rsidP="00A33244">
    <w:pPr>
      <w:pStyle w:val="Noga"/>
      <w:jc w:val="center"/>
      <w:rPr>
        <w:rFonts w:ascii="Trebuchet MS" w:hAnsi="Trebuchet MS"/>
        <w:color w:val="7030A0"/>
        <w:sz w:val="16"/>
        <w:szCs w:val="16"/>
      </w:rPr>
    </w:pPr>
    <w:r w:rsidRPr="00A33244">
      <w:rPr>
        <w:rFonts w:ascii="Trebuchet MS" w:hAnsi="Trebuchet MS"/>
        <w:color w:val="7030A0"/>
        <w:sz w:val="16"/>
        <w:szCs w:val="16"/>
      </w:rPr>
      <w:t>poslovni račun: 01261-6000002416, davčna številka: 21120234, matična številka: 3765229000</w:t>
    </w:r>
  </w:p>
  <w:p w:rsidR="00187444" w:rsidRDefault="0006276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62762">
      <w:r>
        <w:separator/>
      </w:r>
    </w:p>
  </w:footnote>
  <w:footnote w:type="continuationSeparator" w:id="0">
    <w:p w:rsidR="00000000" w:rsidRDefault="00062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125" w:rsidRDefault="00042D5C" w:rsidP="00A41E1E">
    <w:pPr>
      <w:pStyle w:val="Glava"/>
      <w:tabs>
        <w:tab w:val="left" w:pos="3828"/>
      </w:tabs>
      <w:rPr>
        <w:noProof/>
        <w:lang w:eastAsia="sl-SI"/>
      </w:rPr>
    </w:pPr>
    <w:r>
      <w:rPr>
        <w:noProof/>
        <w:lang w:eastAsia="sl-SI"/>
      </w:rPr>
      <mc:AlternateContent>
        <mc:Choice Requires="wps">
          <w:drawing>
            <wp:anchor distT="0" distB="0" distL="114300" distR="114300" simplePos="0" relativeHeight="251660288" behindDoc="0" locked="0" layoutInCell="1" allowOverlap="1" wp14:anchorId="645650B4" wp14:editId="5E63059F">
              <wp:simplePos x="0" y="0"/>
              <wp:positionH relativeFrom="column">
                <wp:posOffset>409575</wp:posOffset>
              </wp:positionH>
              <wp:positionV relativeFrom="paragraph">
                <wp:posOffset>80010</wp:posOffset>
              </wp:positionV>
              <wp:extent cx="1416685" cy="693420"/>
              <wp:effectExtent l="0" t="3810" r="2540" b="0"/>
              <wp:wrapSquare wrapText="bothSides"/>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33244" w:rsidRDefault="00062762" w:rsidP="00B20328">
                          <w:pPr>
                            <w:pStyle w:val="Glava"/>
                            <w:rPr>
                              <w:rFonts w:ascii="Trebuchet MS" w:hAnsi="Trebuchet MS"/>
                              <w:color w:val="0070C0"/>
                              <w:sz w:val="18"/>
                              <w:szCs w:val="18"/>
                            </w:rPr>
                          </w:pPr>
                        </w:p>
                        <w:p w:rsidR="00B20328" w:rsidRPr="00A33244" w:rsidRDefault="00042D5C" w:rsidP="00B20328">
                          <w:pPr>
                            <w:pStyle w:val="Glava"/>
                            <w:rPr>
                              <w:rFonts w:ascii="Trebuchet MS" w:hAnsi="Trebuchet MS"/>
                              <w:color w:val="0070C0"/>
                              <w:sz w:val="18"/>
                              <w:szCs w:val="18"/>
                            </w:rPr>
                          </w:pPr>
                          <w:r w:rsidRPr="00A33244">
                            <w:rPr>
                              <w:rFonts w:ascii="Trebuchet MS" w:hAnsi="Trebuchet MS"/>
                              <w:color w:val="0070C0"/>
                              <w:sz w:val="18"/>
                              <w:szCs w:val="18"/>
                            </w:rPr>
                            <w:t>Osnovna šola Kašelj</w:t>
                          </w:r>
                        </w:p>
                        <w:p w:rsidR="00B20328" w:rsidRPr="00A33244" w:rsidRDefault="00042D5C" w:rsidP="00B20328">
                          <w:pPr>
                            <w:pStyle w:val="Glava"/>
                            <w:rPr>
                              <w:rFonts w:ascii="Trebuchet MS" w:hAnsi="Trebuchet MS"/>
                              <w:color w:val="0070C0"/>
                              <w:sz w:val="18"/>
                              <w:szCs w:val="18"/>
                            </w:rPr>
                          </w:pPr>
                          <w:proofErr w:type="spellStart"/>
                          <w:r w:rsidRPr="00A33244">
                            <w:rPr>
                              <w:rFonts w:ascii="Trebuchet MS" w:hAnsi="Trebuchet MS"/>
                              <w:color w:val="0070C0"/>
                              <w:sz w:val="18"/>
                              <w:szCs w:val="18"/>
                            </w:rPr>
                            <w:t>Kašeljska</w:t>
                          </w:r>
                          <w:proofErr w:type="spellEnd"/>
                          <w:r w:rsidRPr="00A33244">
                            <w:rPr>
                              <w:rFonts w:ascii="Trebuchet MS" w:hAnsi="Trebuchet MS"/>
                              <w:color w:val="0070C0"/>
                              <w:sz w:val="18"/>
                              <w:szCs w:val="18"/>
                            </w:rPr>
                            <w:t xml:space="preserve"> cesta 119 a                                </w:t>
                          </w:r>
                        </w:p>
                        <w:p w:rsidR="00B20328" w:rsidRPr="00A33244" w:rsidRDefault="00042D5C" w:rsidP="00B20328">
                          <w:pPr>
                            <w:pStyle w:val="Glava"/>
                            <w:rPr>
                              <w:rFonts w:ascii="Trebuchet MS" w:hAnsi="Trebuchet MS"/>
                              <w:color w:val="0070C0"/>
                              <w:sz w:val="18"/>
                              <w:szCs w:val="18"/>
                            </w:rPr>
                          </w:pPr>
                          <w:r w:rsidRPr="00A33244">
                            <w:rPr>
                              <w:rFonts w:ascii="Trebuchet MS" w:hAnsi="Trebuchet MS"/>
                              <w:color w:val="0070C0"/>
                              <w:sz w:val="18"/>
                              <w:szCs w:val="18"/>
                            </w:rPr>
                            <w:t xml:space="preserve">1260 Ljubljana Polje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50B4" id="_x0000_t202" coordsize="21600,21600" o:spt="202" path="m,l,21600r21600,l21600,xe">
              <v:stroke joinstyle="miter"/>
              <v:path gradientshapeok="t" o:connecttype="rect"/>
            </v:shapetype>
            <v:shape id="Polje z besedilom 1" o:spid="_x0000_s1026" type="#_x0000_t202" style="position:absolute;margin-left:32.25pt;margin-top:6.3pt;width:111.55pt;height:5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szvAIAAMIFAAAOAAAAZHJzL2Uyb0RvYy54bWysVFFvmzAQfp+0/2D5nQKpQwIqqdoQpknd&#10;VqnbD3DABG/GZrYT0k777zubJk1bTZq28WDZvvN399193MXlvhNox7ThSuY4PoswYrJSNZebHH/5&#10;XAZzjIylsqZCSZbje2bw5eLtm4uhz9hEtUrUTCMAkSYb+hy31vZZGJqqZR01Z6pnEoyN0h21cNSb&#10;sNZ0APROhJMoSsJB6brXqmLGwG0xGvHC4zcNq+ynpjHMIpFjyM36Vft17dZwcUGzjaZ9y6vHNOhf&#10;ZNFRLiHoEaqglqKt5q+gOl5pZVRjzyrVhappeMU8B2ATRy/Y3LW0Z54LFMf0xzKZ/wdbfdzdasRr&#10;6B1GknbQolslvjL0gNbMsJoL1aHYlWnoTQbedz342/212rsnjrLpb1T1zSCpli2VG3altRpaRmtI&#10;078MT56OOMaBrIcPqoZ4dGuVB9o3unOAUBUE6NCu+2OL2N6iyoUkcZLMpxhVYEvSczLxPQxpdnjd&#10;a2PfMcjabXKsQQIene5ujAUe4HpwccGkKrkQXgZCPrsAx/EGYsNTZ3NZ+K7+SKN0NV/NSUAmySog&#10;UVEEV+WSBEkZz6bFebFcFvFPFzcmWcvrmkkX5qCwmPxZBx+1PmrjqDGjBK8dnEvJ6M16KTTaUVB4&#10;6T/XLUj+xC18noY3A5cXlOIJia4naVAm81lASjIN0lk0D6I4vU6TiKSkKJ9TuuGS/TslNEAnz6fR&#10;KKbfcov895obzTpuYYYI3uV4fnSimZPgSta+tZZyMe5PSuHSfyoFVOzQaC9Yp9FRrXa/3gOKU/Fa&#10;1fcgXa1AWaBPGHywaZV+wGiAIZJj831LNcNIvJcg/zQmxE0dfyDTGYgV6VPL+tRCZQVQObYYjdul&#10;HSfVttd800Kk8YeT6gp+mYZ7NT9lBVTcAQaFJ/U41NwkOj17r6fRu/gFAAD//wMAUEsDBBQABgAI&#10;AAAAIQCruJby4AAAAAkBAAAPAAAAZHJzL2Rvd25yZXYueG1sTI9BT8MwDIXvSPyHyJO4sXQVK1Vp&#10;Ok2VJiQEh41duKWt11ZLnNJkW+HX453YzX7v6flzvpqsEWccfe9IwWIegUCqXdNTq2D/uXlMQfig&#10;qdHGESr4QQ+r4v4u11njLrTF8y60gkvIZ1pBF8KQSenrDq32czcgsXdwo9WB17GVzagvXG6NjKMo&#10;kVb3xBc6PWDZYX3cnayCt3LzobdVbNNfU76+H9bD9/5rqdTDbFq/gAg4hf8wXPEZHQpmqtyJGi+M&#10;guRpyUnW4wQE+3H6zEN1FRYpyCKXtx8UfwAAAP//AwBQSwECLQAUAAYACAAAACEAtoM4kv4AAADh&#10;AQAAEwAAAAAAAAAAAAAAAAAAAAAAW0NvbnRlbnRfVHlwZXNdLnhtbFBLAQItABQABgAIAAAAIQA4&#10;/SH/1gAAAJQBAAALAAAAAAAAAAAAAAAAAC8BAABfcmVscy8ucmVsc1BLAQItABQABgAIAAAAIQAs&#10;+8szvAIAAMIFAAAOAAAAAAAAAAAAAAAAAC4CAABkcnMvZTJvRG9jLnhtbFBLAQItABQABgAIAAAA&#10;IQCruJby4AAAAAkBAAAPAAAAAAAAAAAAAAAAABYFAABkcnMvZG93bnJldi54bWxQSwUGAAAAAAQA&#10;BADzAAAAIwYAAAAA&#10;" filled="f" stroked="f" strokeweight=".5pt">
              <v:textbox>
                <w:txbxContent>
                  <w:p w:rsidR="00A33244" w:rsidRDefault="00042D5C" w:rsidP="00B20328">
                    <w:pPr>
                      <w:pStyle w:val="Glava"/>
                      <w:rPr>
                        <w:rFonts w:ascii="Trebuchet MS" w:hAnsi="Trebuchet MS"/>
                        <w:color w:val="0070C0"/>
                        <w:sz w:val="18"/>
                        <w:szCs w:val="18"/>
                      </w:rPr>
                    </w:pPr>
                  </w:p>
                  <w:p w:rsidR="00B20328" w:rsidRPr="00A33244" w:rsidRDefault="00042D5C" w:rsidP="00B20328">
                    <w:pPr>
                      <w:pStyle w:val="Glava"/>
                      <w:rPr>
                        <w:rFonts w:ascii="Trebuchet MS" w:hAnsi="Trebuchet MS"/>
                        <w:color w:val="0070C0"/>
                        <w:sz w:val="18"/>
                        <w:szCs w:val="18"/>
                      </w:rPr>
                    </w:pPr>
                    <w:r w:rsidRPr="00A33244">
                      <w:rPr>
                        <w:rFonts w:ascii="Trebuchet MS" w:hAnsi="Trebuchet MS"/>
                        <w:color w:val="0070C0"/>
                        <w:sz w:val="18"/>
                        <w:szCs w:val="18"/>
                      </w:rPr>
                      <w:t>Osnovna šola Kašelj</w:t>
                    </w:r>
                  </w:p>
                  <w:p w:rsidR="00B20328" w:rsidRPr="00A33244" w:rsidRDefault="00042D5C" w:rsidP="00B20328">
                    <w:pPr>
                      <w:pStyle w:val="Glava"/>
                      <w:rPr>
                        <w:rFonts w:ascii="Trebuchet MS" w:hAnsi="Trebuchet MS"/>
                        <w:color w:val="0070C0"/>
                        <w:sz w:val="18"/>
                        <w:szCs w:val="18"/>
                      </w:rPr>
                    </w:pPr>
                    <w:proofErr w:type="spellStart"/>
                    <w:r w:rsidRPr="00A33244">
                      <w:rPr>
                        <w:rFonts w:ascii="Trebuchet MS" w:hAnsi="Trebuchet MS"/>
                        <w:color w:val="0070C0"/>
                        <w:sz w:val="18"/>
                        <w:szCs w:val="18"/>
                      </w:rPr>
                      <w:t>Kašeljska</w:t>
                    </w:r>
                    <w:proofErr w:type="spellEnd"/>
                    <w:r w:rsidRPr="00A33244">
                      <w:rPr>
                        <w:rFonts w:ascii="Trebuchet MS" w:hAnsi="Trebuchet MS"/>
                        <w:color w:val="0070C0"/>
                        <w:sz w:val="18"/>
                        <w:szCs w:val="18"/>
                      </w:rPr>
                      <w:t xml:space="preserve"> cesta 119 a                                </w:t>
                    </w:r>
                  </w:p>
                  <w:p w:rsidR="00B20328" w:rsidRPr="00A33244" w:rsidRDefault="00042D5C" w:rsidP="00B20328">
                    <w:pPr>
                      <w:pStyle w:val="Glava"/>
                      <w:rPr>
                        <w:rFonts w:ascii="Trebuchet MS" w:hAnsi="Trebuchet MS"/>
                        <w:color w:val="0070C0"/>
                        <w:sz w:val="18"/>
                        <w:szCs w:val="18"/>
                      </w:rPr>
                    </w:pPr>
                    <w:r w:rsidRPr="00A33244">
                      <w:rPr>
                        <w:rFonts w:ascii="Trebuchet MS" w:hAnsi="Trebuchet MS"/>
                        <w:color w:val="0070C0"/>
                        <w:sz w:val="18"/>
                        <w:szCs w:val="18"/>
                      </w:rPr>
                      <w:t xml:space="preserve">1260 Ljubljana Polje </w:t>
                    </w:r>
                  </w:p>
                </w:txbxContent>
              </v:textbox>
              <w10:wrap type="square"/>
            </v:shape>
          </w:pict>
        </mc:Fallback>
      </mc:AlternateContent>
    </w:r>
    <w:r>
      <w:rPr>
        <w:noProof/>
        <w:lang w:eastAsia="sl-SI"/>
      </w:rPr>
      <w:drawing>
        <wp:anchor distT="0" distB="0" distL="114300" distR="114300" simplePos="0" relativeHeight="251659264" behindDoc="1" locked="0" layoutInCell="1" allowOverlap="1" wp14:anchorId="17DB84BF" wp14:editId="5B806103">
          <wp:simplePos x="0" y="0"/>
          <wp:positionH relativeFrom="column">
            <wp:posOffset>-215265</wp:posOffset>
          </wp:positionH>
          <wp:positionV relativeFrom="paragraph">
            <wp:posOffset>163830</wp:posOffset>
          </wp:positionV>
          <wp:extent cx="628015" cy="609600"/>
          <wp:effectExtent l="0" t="0" r="635" b="0"/>
          <wp:wrapTight wrapText="bothSides">
            <wp:wrapPolygon edited="0">
              <wp:start x="0" y="0"/>
              <wp:lineTo x="0" y="20925"/>
              <wp:lineTo x="20967" y="20925"/>
              <wp:lineTo x="20967" y="0"/>
              <wp:lineTo x="0" y="0"/>
            </wp:wrapPolygon>
          </wp:wrapTight>
          <wp:docPr id="6"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mc:AlternateContent>
        <mc:Choice Requires="wps">
          <w:drawing>
            <wp:anchor distT="0" distB="0" distL="114300" distR="114300" simplePos="0" relativeHeight="251661312" behindDoc="0" locked="0" layoutInCell="1" allowOverlap="1" wp14:anchorId="671690D2" wp14:editId="67BEB53C">
              <wp:simplePos x="0" y="0"/>
              <wp:positionH relativeFrom="column">
                <wp:posOffset>5520055</wp:posOffset>
              </wp:positionH>
              <wp:positionV relativeFrom="paragraph">
                <wp:posOffset>74295</wp:posOffset>
              </wp:positionV>
              <wp:extent cx="981075" cy="828675"/>
              <wp:effectExtent l="0" t="0" r="9525" b="9525"/>
              <wp:wrapNone/>
              <wp:docPr id="10" name="Polje z besedilom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828675"/>
                      </a:xfrm>
                      <a:prstGeom prst="rect">
                        <a:avLst/>
                      </a:prstGeom>
                      <a:solidFill>
                        <a:sysClr val="window" lastClr="FFFFFF"/>
                      </a:solidFill>
                      <a:ln w="6350">
                        <a:noFill/>
                      </a:ln>
                      <a:effectLst/>
                    </wps:spPr>
                    <wps:txbx>
                      <w:txbxContent>
                        <w:p w:rsidR="00954FF2" w:rsidRPr="002D3A78" w:rsidRDefault="00042D5C">
                          <w:r>
                            <w:rPr>
                              <w:noProof/>
                              <w:lang w:eastAsia="sl-SI"/>
                            </w:rPr>
                            <w:drawing>
                              <wp:inline distT="0" distB="0" distL="0" distR="0" wp14:anchorId="727CF76F" wp14:editId="3F2D46C0">
                                <wp:extent cx="664210" cy="673100"/>
                                <wp:effectExtent l="0" t="0" r="2540" b="0"/>
                                <wp:docPr id="4"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210" cy="673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690D2" id="Polje z besedilom 10" o:spid="_x0000_s1027" type="#_x0000_t202" style="position:absolute;margin-left:434.65pt;margin-top:5.85pt;width:77.2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nnYgIAAMIEAAAOAAAAZHJzL2Uyb0RvYy54bWysVF1P2zAUfZ+0/2D5faTtCpSKFHVFnSZV&#10;gAQTz67j0GyOr2e7Tcqv59hJoWN7mtYH99r3+9xzc3nV1prtlPMVmZwPTwacKSOpqMxTzr8/LD9N&#10;OPNBmEJoMirne+X51ezjh8vGTtWINqQL5RiCGD9tbM43Idhplnm5UbXwJ2SVgbIkV4uAq3vKCica&#10;RK91NhoMzrKGXGEdSeU9Xq87JZ+l+GWpZLgtS68C0zlHbSGdLp3reGazSzF9csJuKtmXIf6hilpU&#10;BklfQ12LINjWVX+EqivpyFMZTiTVGZVlJVXqAd0MB++6ud8Iq1IvAMfbV5j8/wsrb3Z3jlUFZgd4&#10;jKgxozvSPxR7ZmvlVVFpqhl0AKqxfgr7ewuP0H6hFk6paW9XJH96mGRHNp2Dh3UEpi1dHf/RMoMj&#10;ku1f8VdtYBKPF5Ph4PyUMwnVZDQ5gxxjvjlb58NXhYKikHOH8aYCxG7lQ2d6MIm5POmqWFZap8ve&#10;L7RjOwEmgEAFNZxp4QMec75Mvz7bb27asCbnZ59PBymToRivS6VNjKsSy/r8sf2u4yiFdt122B7g&#10;W1OxB3qOOiJ6K5cVWlmhjjvhwDzggm0KtzhKTchMvcTZhtzz396jPQgBLWcNmJxz/2srnEJ73wyo&#10;cjEcjyP102V8ej7CxR1r1scas60XBIiG2Fsrkxjtgz6IpaP6EUs3j1mhEkYid87DQVyEbr+wtFLN&#10;58kIZLcirMy9lQfSxEE9tI/C2X6aATS4oQPnxfTdUDvbiLih+TZQWaWJR5w7VHv2YVESZ/qljpt4&#10;fE9Wb5+e2QsAAAD//wMAUEsDBBQABgAIAAAAIQCBM7c84AAAAAsBAAAPAAAAZHJzL2Rvd25yZXYu&#10;eG1sTI/NTsMwEITvSLyDtUjcqPNTlTbEqaCiJy7FgMrRiZc4Iraj2GnD27M9wW1H82l2ptzOtmcn&#10;HEPnnYB0kQBD13jduVbA+9v+bg0sROW06r1DAT8YYFtdX5Wq0P7sXvEkY8soxIVCCTAxDgXnoTFo&#10;VVj4AR15X360KpIcW65HdaZw2/MsSVbcqs7RB6MG3BlsvuVkBXyYTynTOn/unw75cX94kX457YS4&#10;vZkfH4BFnOMfDJf6VB0q6lT7yenAegHr1SYnlIz0HtgFSLKcxtR0LbMMeFXy/xuqXwAAAP//AwBQ&#10;SwECLQAUAAYACAAAACEAtoM4kv4AAADhAQAAEwAAAAAAAAAAAAAAAAAAAAAAW0NvbnRlbnRfVHlw&#10;ZXNdLnhtbFBLAQItABQABgAIAAAAIQA4/SH/1gAAAJQBAAALAAAAAAAAAAAAAAAAAC8BAABfcmVs&#10;cy8ucmVsc1BLAQItABQABgAIAAAAIQBuQDnnYgIAAMIEAAAOAAAAAAAAAAAAAAAAAC4CAABkcnMv&#10;ZTJvRG9jLnhtbFBLAQItABQABgAIAAAAIQCBM7c84AAAAAsBAAAPAAAAAAAAAAAAAAAAALwEAABk&#10;cnMvZG93bnJldi54bWxQSwUGAAAAAAQABADzAAAAyQUAAAAA&#10;" fillcolor="window" stroked="f" strokeweight=".5pt">
              <v:path arrowok="t"/>
              <v:textbox>
                <w:txbxContent>
                  <w:p w:rsidR="00954FF2" w:rsidRPr="002D3A78" w:rsidRDefault="00042D5C">
                    <w:r>
                      <w:rPr>
                        <w:noProof/>
                        <w:lang w:eastAsia="sl-SI"/>
                      </w:rPr>
                      <w:drawing>
                        <wp:inline distT="0" distB="0" distL="0" distR="0" wp14:anchorId="727CF76F" wp14:editId="3F2D46C0">
                          <wp:extent cx="664210" cy="673100"/>
                          <wp:effectExtent l="0" t="0" r="2540" b="0"/>
                          <wp:docPr id="4"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4210" cy="673100"/>
                                  </a:xfrm>
                                  <a:prstGeom prst="rect">
                                    <a:avLst/>
                                  </a:prstGeom>
                                  <a:noFill/>
                                  <a:ln>
                                    <a:noFill/>
                                  </a:ln>
                                </pic:spPr>
                              </pic:pic>
                            </a:graphicData>
                          </a:graphic>
                        </wp:inline>
                      </w:drawing>
                    </w:r>
                  </w:p>
                </w:txbxContent>
              </v:textbox>
            </v:shape>
          </w:pict>
        </mc:Fallback>
      </mc:AlternateContent>
    </w:r>
    <w:r w:rsidRPr="00B20328">
      <w:rPr>
        <w:rFonts w:ascii="Trebuchet MS" w:hAnsi="Trebuchet MS"/>
        <w:sz w:val="16"/>
        <w:szCs w:val="16"/>
      </w:rPr>
      <w:t xml:space="preserve">              </w:t>
    </w:r>
    <w:r>
      <w:rPr>
        <w:rFonts w:ascii="Trebuchet MS" w:hAnsi="Trebuchet MS"/>
        <w:noProof/>
        <w:sz w:val="16"/>
        <w:szCs w:val="16"/>
        <w:lang w:eastAsia="sl-SI"/>
      </w:rPr>
      <w:t xml:space="preserve">                                                                   </w:t>
    </w:r>
    <w:r>
      <w:rPr>
        <w:noProof/>
        <w:lang w:eastAsia="sl-SI"/>
      </w:rPr>
      <w:t xml:space="preserve">                          </w:t>
    </w:r>
  </w:p>
  <w:p w:rsidR="00B32125" w:rsidRDefault="00042D5C" w:rsidP="00A41E1E">
    <w:pPr>
      <w:pStyle w:val="Glava"/>
      <w:tabs>
        <w:tab w:val="clear" w:pos="4536"/>
      </w:tabs>
      <w:rPr>
        <w:rFonts w:ascii="Trebuchet MS" w:hAnsi="Trebuchet MS"/>
        <w:noProof/>
        <w:sz w:val="16"/>
        <w:szCs w:val="16"/>
        <w:lang w:eastAsia="sl-SI"/>
      </w:rPr>
    </w:pPr>
    <w:r>
      <w:rPr>
        <w:noProof/>
        <w:lang w:eastAsia="sl-SI"/>
      </w:rPr>
      <w:t xml:space="preserve">                               </w:t>
    </w:r>
    <w:r>
      <w:rPr>
        <w:rFonts w:ascii="Trebuchet MS" w:hAnsi="Trebuchet MS"/>
        <w:noProof/>
        <w:sz w:val="16"/>
        <w:szCs w:val="16"/>
        <w:lang w:eastAsia="sl-SI"/>
      </w:rPr>
      <w:drawing>
        <wp:inline distT="0" distB="0" distL="0" distR="0" wp14:anchorId="1A3B9CAF" wp14:editId="7BF6AFE6">
          <wp:extent cx="594995" cy="629920"/>
          <wp:effectExtent l="0" t="0" r="0" b="0"/>
          <wp:docPr id="3"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4">
                    <a:extLst>
                      <a:ext uri="{28A0092B-C50C-407E-A947-70E740481C1C}">
                        <a14:useLocalDpi xmlns:a14="http://schemas.microsoft.com/office/drawing/2010/main" val="0"/>
                      </a:ext>
                    </a:extLst>
                  </a:blip>
                  <a:srcRect l="3426" t="3473" r="10298" b="4167"/>
                  <a:stretch>
                    <a:fillRect/>
                  </a:stretch>
                </pic:blipFill>
                <pic:spPr bwMode="auto">
                  <a:xfrm>
                    <a:off x="0" y="0"/>
                    <a:ext cx="594995" cy="629920"/>
                  </a:xfrm>
                  <a:prstGeom prst="rect">
                    <a:avLst/>
                  </a:prstGeom>
                  <a:noFill/>
                  <a:ln>
                    <a:noFill/>
                  </a:ln>
                </pic:spPr>
              </pic:pic>
            </a:graphicData>
          </a:graphic>
        </wp:inline>
      </w:drawing>
    </w:r>
    <w:r>
      <w:rPr>
        <w:noProof/>
        <w:lang w:eastAsia="sl-SI"/>
      </w:rPr>
      <w:t xml:space="preserve">                                                                   </w:t>
    </w:r>
    <w:r>
      <w:rPr>
        <w:rFonts w:ascii="Trebuchet MS" w:hAnsi="Trebuchet MS"/>
        <w:noProof/>
        <w:sz w:val="16"/>
        <w:szCs w:val="16"/>
        <w:lang w:eastAsia="sl-SI"/>
      </w:rPr>
      <w:t xml:space="preserve">                                                                                                    </w:t>
    </w:r>
  </w:p>
  <w:p w:rsidR="009543F5" w:rsidRPr="0049683E" w:rsidRDefault="00042D5C" w:rsidP="0049683E">
    <w:pPr>
      <w:pStyle w:val="Glava"/>
      <w:ind w:left="-426"/>
      <w:rPr>
        <w:rFonts w:ascii="Trebuchet MS" w:hAnsi="Trebuchet MS"/>
        <w:color w:val="FF0000"/>
        <w:sz w:val="16"/>
        <w:szCs w:val="16"/>
      </w:rPr>
    </w:pPr>
    <w:r>
      <w:rPr>
        <w:noProof/>
        <w:lang w:eastAsia="sl-SI"/>
      </w:rPr>
      <mc:AlternateContent>
        <mc:Choice Requires="wps">
          <w:drawing>
            <wp:anchor distT="4294967295" distB="4294967295" distL="114300" distR="114300" simplePos="0" relativeHeight="251662336" behindDoc="0" locked="0" layoutInCell="1" allowOverlap="1" wp14:anchorId="41C711F3" wp14:editId="0D0879D0">
              <wp:simplePos x="0" y="0"/>
              <wp:positionH relativeFrom="column">
                <wp:posOffset>-226695</wp:posOffset>
              </wp:positionH>
              <wp:positionV relativeFrom="paragraph">
                <wp:posOffset>42544</wp:posOffset>
              </wp:positionV>
              <wp:extent cx="6461125" cy="0"/>
              <wp:effectExtent l="0" t="19050" r="15875" b="19050"/>
              <wp:wrapNone/>
              <wp:docPr id="20" name="Raven povezovalnik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1125" cy="0"/>
                      </a:xfrm>
                      <a:prstGeom prst="line">
                        <a:avLst/>
                      </a:prstGeom>
                      <a:noFill/>
                      <a:ln w="285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E1342AC" id="Raven povezovalnik 2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7.85pt,3.35pt" to="490.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cr6AEAAMgDAAAOAAAAZHJzL2Uyb0RvYy54bWysU8tu2zAQvBfoPxC817KN2g0EyznESC9p&#10;azTpB2woyiJCcgkuY9n9+i4p23n0VlQHgtzHcGc4Wl0fnBV7Hcmgb+RsMpVCe4Wt8btG/nq4/XQl&#10;BSXwLVj0upFHTfJ6/fHDagi1nmOPttVRMIinegiN7FMKdVWR6rUDmmDQnpMdRgeJj3FXtREGRne2&#10;mk+ny2rA2IaIShNxdDMm5brgd51W6UfXkU7CNpJnS2WNZX3Ma7VeQb2LEHqjTmPAP0zhwHi+9AK1&#10;gQTiOZq/oJxREQm7NFHoKuw6o3ThwGxm03ds7nsIunBhcShcZKL/B6u+77dRmLaRc5bHg+M3+gl7&#10;7UXAvf6Ne7DePAlOslJDoJobbvw2Zq7q4O/DHaon4lz1JpkPFMayQxddLmey4lCUP16U14ckFAeX&#10;n5ez2XwhhTrnKqjPjSFS+qrRibxppDU+iwI17O8o5auhPpfksMdbY215WOvFwMyuFl8yNLC/OguJ&#10;ty4wY/I7KcDu2LgqxQJJaE2b2zMQHenGRsESNJIt1+LwwPNKYYESJ5hE+UqjfXbfsB1rFzk8OovD&#10;7L93YZ53hC6jv7ky89gA9WNHSWUg7rA+j6SLpU+0X0TOu0dsj9t4fgm2S2k7WTv78fWZ969/wPUf&#10;AAAA//8DAFBLAwQUAAYACAAAACEA2sMVzdsAAAAHAQAADwAAAGRycy9kb3ducmV2LnhtbEyPQUvD&#10;QBCF74L/YRnBW7upwVpjNqUUPIu1BY+T7JiEZGfT7LaN/npHL3oaHu/x5nv5enK9OtMYWs8GFvME&#10;FHHlbcu1gf3b82wFKkRki71nMvBJAdbF9VWOmfUXfqXzLtZKSjhkaKCJcci0DlVDDsPcD8TiffjR&#10;YRQ51tqOeJFy1+u7JFlqhy3LhwYH2jZUdbuTM/DVp7E8bLpp23V0SPH9+GLd0Zjbm2nzBCrSFP/C&#10;8IMv6FAIU+lPbIPqDczS+weJGljKEf9xtZAp5a/WRa7/8xffAAAA//8DAFBLAQItABQABgAIAAAA&#10;IQC2gziS/gAAAOEBAAATAAAAAAAAAAAAAAAAAAAAAABbQ29udGVudF9UeXBlc10ueG1sUEsBAi0A&#10;FAAGAAgAAAAhADj9If/WAAAAlAEAAAsAAAAAAAAAAAAAAAAALwEAAF9yZWxzLy5yZWxzUEsBAi0A&#10;FAAGAAgAAAAhALNiZyvoAQAAyAMAAA4AAAAAAAAAAAAAAAAALgIAAGRycy9lMm9Eb2MueG1sUEsB&#10;Ai0AFAAGAAgAAAAhANrDFc3bAAAABwEAAA8AAAAAAAAAAAAAAAAAQgQAAGRycy9kb3ducmV2Lnht&#10;bFBLBQYAAAAABAAEAPMAAABKBQAAAAA=&#10;" strokecolor="#7f7f7f" strokeweight="2.2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07F51"/>
    <w:multiLevelType w:val="hybridMultilevel"/>
    <w:tmpl w:val="BC326876"/>
    <w:lvl w:ilvl="0" w:tplc="3C62CEB6">
      <w:start w:val="126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D5C"/>
    <w:rsid w:val="00042D5C"/>
    <w:rsid w:val="00062762"/>
    <w:rsid w:val="006D2698"/>
    <w:rsid w:val="009965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8EB6C-C9D3-474E-A603-FF11FF7C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42D5C"/>
    <w:pPr>
      <w:spacing w:after="0" w:line="240" w:lineRule="auto"/>
    </w:pPr>
    <w:rPr>
      <w:rFonts w:ascii="Arial Narrow" w:eastAsia="Calibri" w:hAnsi="Arial Narrow"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42D5C"/>
    <w:pPr>
      <w:tabs>
        <w:tab w:val="center" w:pos="4536"/>
        <w:tab w:val="right" w:pos="9072"/>
      </w:tabs>
    </w:pPr>
  </w:style>
  <w:style w:type="character" w:customStyle="1" w:styleId="GlavaZnak">
    <w:name w:val="Glava Znak"/>
    <w:basedOn w:val="Privzetapisavaodstavka"/>
    <w:link w:val="Glava"/>
    <w:uiPriority w:val="99"/>
    <w:rsid w:val="00042D5C"/>
    <w:rPr>
      <w:rFonts w:ascii="Arial Narrow" w:eastAsia="Calibri" w:hAnsi="Arial Narrow" w:cs="Times New Roman"/>
      <w:sz w:val="24"/>
      <w:szCs w:val="24"/>
    </w:rPr>
  </w:style>
  <w:style w:type="paragraph" w:styleId="Noga">
    <w:name w:val="footer"/>
    <w:basedOn w:val="Navaden"/>
    <w:link w:val="NogaZnak"/>
    <w:uiPriority w:val="99"/>
    <w:unhideWhenUsed/>
    <w:rsid w:val="00042D5C"/>
    <w:pPr>
      <w:tabs>
        <w:tab w:val="center" w:pos="4536"/>
        <w:tab w:val="right" w:pos="9072"/>
      </w:tabs>
    </w:pPr>
  </w:style>
  <w:style w:type="character" w:customStyle="1" w:styleId="NogaZnak">
    <w:name w:val="Noga Znak"/>
    <w:basedOn w:val="Privzetapisavaodstavka"/>
    <w:link w:val="Noga"/>
    <w:uiPriority w:val="99"/>
    <w:rsid w:val="00042D5C"/>
    <w:rPr>
      <w:rFonts w:ascii="Arial Narrow" w:eastAsia="Calibri" w:hAnsi="Arial Narrow" w:cs="Times New Roman"/>
      <w:sz w:val="24"/>
      <w:szCs w:val="24"/>
    </w:rPr>
  </w:style>
  <w:style w:type="paragraph" w:styleId="Odstavekseznama">
    <w:name w:val="List Paragraph"/>
    <w:basedOn w:val="Navaden"/>
    <w:uiPriority w:val="34"/>
    <w:qFormat/>
    <w:rsid w:val="00042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1112</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ucitelj</cp:lastModifiedBy>
  <cp:revision>2</cp:revision>
  <dcterms:created xsi:type="dcterms:W3CDTF">2020-09-07T13:27:00Z</dcterms:created>
  <dcterms:modified xsi:type="dcterms:W3CDTF">2020-09-07T13:27:00Z</dcterms:modified>
</cp:coreProperties>
</file>